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776" w:rsidRPr="003D1FBA" w:rsidRDefault="004C6776" w:rsidP="004C6776">
      <w:pPr>
        <w:jc w:val="center"/>
        <w:rPr>
          <w:rFonts w:ascii="標楷體" w:eastAsia="標楷體" w:hAnsi="標楷體"/>
          <w:bCs/>
          <w:sz w:val="28"/>
          <w:szCs w:val="28"/>
        </w:rPr>
      </w:pPr>
      <w:r w:rsidRPr="003D1FBA">
        <w:rPr>
          <w:rFonts w:ascii="標楷體" w:eastAsia="標楷體" w:hAnsi="標楷體" w:hint="eastAsia"/>
          <w:bCs/>
          <w:sz w:val="28"/>
          <w:szCs w:val="28"/>
        </w:rPr>
        <w:t>淡江大學</w:t>
      </w:r>
      <w:r>
        <w:rPr>
          <w:rFonts w:ascii="標楷體" w:eastAsia="標楷體" w:hAnsi="標楷體" w:hint="eastAsia"/>
          <w:bCs/>
          <w:sz w:val="28"/>
          <w:szCs w:val="28"/>
        </w:rPr>
        <w:t>淡水校園樹木維護作業</w:t>
      </w:r>
      <w:r w:rsidRPr="003D1FBA">
        <w:rPr>
          <w:rFonts w:ascii="標楷體" w:eastAsia="標楷體" w:hAnsi="標楷體" w:hint="eastAsia"/>
          <w:bCs/>
          <w:sz w:val="28"/>
          <w:szCs w:val="28"/>
        </w:rPr>
        <w:t>要點</w:t>
      </w:r>
    </w:p>
    <w:p w:rsidR="004C6776" w:rsidRDefault="004C6776" w:rsidP="004C6776">
      <w:pPr>
        <w:spacing w:line="220" w:lineRule="atLeast"/>
        <w:jc w:val="right"/>
        <w:rPr>
          <w:rFonts w:ascii="標楷體" w:eastAsia="標楷體" w:hAnsi="標楷體"/>
          <w:sz w:val="20"/>
        </w:rPr>
      </w:pPr>
    </w:p>
    <w:p w:rsidR="004C6776" w:rsidRPr="009E75E1" w:rsidRDefault="004C6776" w:rsidP="004C6776">
      <w:pPr>
        <w:snapToGrid w:val="0"/>
        <w:spacing w:line="220" w:lineRule="atLeast"/>
        <w:jc w:val="right"/>
        <w:rPr>
          <w:rFonts w:ascii="標楷體" w:eastAsia="標楷體" w:hAnsi="標楷體"/>
          <w:sz w:val="20"/>
        </w:rPr>
      </w:pPr>
      <w:r w:rsidRPr="009E75E1">
        <w:rPr>
          <w:rFonts w:ascii="標楷體" w:eastAsia="標楷體" w:hAnsi="標楷體" w:hint="eastAsia"/>
          <w:sz w:val="20"/>
        </w:rPr>
        <w:t>99.05.13 總務處98學年度第2學期第4次主管會報修正通過</w:t>
      </w:r>
    </w:p>
    <w:p w:rsidR="004C6776" w:rsidRPr="009E75E1" w:rsidRDefault="004C6776" w:rsidP="004C6776">
      <w:pPr>
        <w:snapToGrid w:val="0"/>
        <w:spacing w:line="220" w:lineRule="atLeast"/>
        <w:jc w:val="right"/>
        <w:rPr>
          <w:rFonts w:ascii="標楷體" w:eastAsia="標楷體" w:hAnsi="標楷體"/>
          <w:color w:val="000000"/>
          <w:sz w:val="20"/>
        </w:rPr>
      </w:pPr>
      <w:r w:rsidRPr="009E75E1">
        <w:rPr>
          <w:rFonts w:ascii="標楷體" w:eastAsia="標楷體" w:hAnsi="標楷體"/>
          <w:color w:val="000000"/>
          <w:sz w:val="20"/>
        </w:rPr>
        <w:t>99.0</w:t>
      </w:r>
      <w:r w:rsidRPr="009E75E1">
        <w:rPr>
          <w:rFonts w:ascii="標楷體" w:eastAsia="標楷體" w:hAnsi="標楷體" w:hint="eastAsia"/>
          <w:color w:val="000000"/>
          <w:sz w:val="20"/>
        </w:rPr>
        <w:t>6</w:t>
      </w:r>
      <w:r w:rsidRPr="009E75E1">
        <w:rPr>
          <w:rFonts w:ascii="標楷體" w:eastAsia="標楷體" w:hAnsi="標楷體"/>
          <w:color w:val="000000"/>
          <w:sz w:val="20"/>
        </w:rPr>
        <w:t>.</w:t>
      </w:r>
      <w:r>
        <w:rPr>
          <w:rFonts w:ascii="標楷體" w:eastAsia="標楷體" w:hAnsi="標楷體" w:hint="eastAsia"/>
          <w:color w:val="000000"/>
          <w:sz w:val="20"/>
        </w:rPr>
        <w:t>09</w:t>
      </w:r>
      <w:r w:rsidRPr="009E75E1">
        <w:rPr>
          <w:rFonts w:ascii="標楷體" w:eastAsia="標楷體" w:hAnsi="標楷體" w:hint="eastAsia"/>
          <w:color w:val="000000"/>
          <w:sz w:val="20"/>
        </w:rPr>
        <w:t xml:space="preserve"> </w:t>
      </w:r>
      <w:r w:rsidRPr="009E75E1">
        <w:rPr>
          <w:rFonts w:ascii="標楷體" w:eastAsia="標楷體" w:hAnsi="標楷體"/>
          <w:color w:val="000000"/>
          <w:sz w:val="20"/>
        </w:rPr>
        <w:t>室秘法字第09900000</w:t>
      </w:r>
      <w:r w:rsidRPr="009E75E1">
        <w:rPr>
          <w:rFonts w:ascii="標楷體" w:eastAsia="標楷體" w:hAnsi="標楷體" w:hint="eastAsia"/>
          <w:color w:val="000000"/>
          <w:sz w:val="20"/>
        </w:rPr>
        <w:t>1</w:t>
      </w:r>
      <w:r>
        <w:rPr>
          <w:rFonts w:ascii="標楷體" w:eastAsia="標楷體" w:hAnsi="標楷體" w:hint="eastAsia"/>
          <w:color w:val="000000"/>
          <w:sz w:val="20"/>
        </w:rPr>
        <w:t>6</w:t>
      </w:r>
      <w:r w:rsidRPr="009E75E1">
        <w:rPr>
          <w:rFonts w:ascii="標楷體" w:eastAsia="標楷體" w:hAnsi="標楷體"/>
          <w:color w:val="000000"/>
          <w:sz w:val="20"/>
        </w:rPr>
        <w:t>號函公布</w:t>
      </w:r>
    </w:p>
    <w:p w:rsidR="004C6776" w:rsidRPr="00D55BCA" w:rsidRDefault="004C6776" w:rsidP="004C677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line="200" w:lineRule="atLeast"/>
        <w:ind w:firstLine="4321"/>
        <w:jc w:val="right"/>
        <w:rPr>
          <w:rFonts w:ascii="標楷體" w:eastAsia="標楷體" w:hAnsi="標楷體"/>
          <w:sz w:val="20"/>
        </w:rPr>
      </w:pPr>
      <w:r w:rsidRPr="00D55BCA">
        <w:rPr>
          <w:rFonts w:ascii="標楷體" w:eastAsia="標楷體" w:hAnsi="標楷體" w:hint="eastAsia"/>
          <w:sz w:val="20"/>
        </w:rPr>
        <w:t>100</w:t>
      </w:r>
      <w:r w:rsidRPr="00D55BCA">
        <w:rPr>
          <w:rFonts w:ascii="標楷體" w:eastAsia="標楷體" w:hAnsi="標楷體"/>
          <w:sz w:val="20"/>
        </w:rPr>
        <w:t>.</w:t>
      </w:r>
      <w:r w:rsidRPr="00D55BCA">
        <w:rPr>
          <w:rFonts w:ascii="標楷體" w:eastAsia="標楷體" w:hAnsi="標楷體" w:hint="eastAsia"/>
          <w:sz w:val="20"/>
        </w:rPr>
        <w:t>06</w:t>
      </w:r>
      <w:r w:rsidRPr="00D55BCA">
        <w:rPr>
          <w:rFonts w:ascii="標楷體" w:eastAsia="標楷體" w:hAnsi="標楷體"/>
          <w:sz w:val="20"/>
        </w:rPr>
        <w:t>.</w:t>
      </w:r>
      <w:r w:rsidRPr="00D55BCA">
        <w:rPr>
          <w:rFonts w:ascii="標楷體" w:eastAsia="標楷體" w:hAnsi="標楷體" w:hint="eastAsia"/>
          <w:sz w:val="20"/>
        </w:rPr>
        <w:t>0</w:t>
      </w:r>
      <w:r>
        <w:rPr>
          <w:rFonts w:ascii="標楷體" w:eastAsia="標楷體" w:hAnsi="標楷體" w:hint="eastAsia"/>
          <w:sz w:val="20"/>
        </w:rPr>
        <w:t>1</w:t>
      </w:r>
      <w:r w:rsidRPr="00D55BCA">
        <w:rPr>
          <w:rFonts w:ascii="標楷體" w:eastAsia="標楷體" w:hAnsi="標楷體"/>
          <w:sz w:val="20"/>
        </w:rPr>
        <w:t xml:space="preserve"> 第</w:t>
      </w:r>
      <w:r>
        <w:rPr>
          <w:rFonts w:ascii="標楷體" w:eastAsia="標楷體" w:hAnsi="標楷體" w:hint="eastAsia"/>
          <w:sz w:val="20"/>
        </w:rPr>
        <w:t>119</w:t>
      </w:r>
      <w:r w:rsidRPr="00D55BCA">
        <w:rPr>
          <w:rFonts w:ascii="標楷體" w:eastAsia="標楷體" w:hAnsi="標楷體"/>
          <w:sz w:val="20"/>
        </w:rPr>
        <w:t>次</w:t>
      </w:r>
      <w:r>
        <w:rPr>
          <w:rFonts w:ascii="標楷體" w:eastAsia="標楷體" w:hAnsi="標楷體" w:hint="eastAsia"/>
          <w:sz w:val="20"/>
        </w:rPr>
        <w:t>行政</w:t>
      </w:r>
      <w:r w:rsidRPr="00D55BCA">
        <w:rPr>
          <w:rFonts w:ascii="標楷體" w:eastAsia="標楷體" w:hAnsi="標楷體"/>
          <w:sz w:val="20"/>
        </w:rPr>
        <w:t>會議</w:t>
      </w:r>
      <w:r>
        <w:rPr>
          <w:rFonts w:ascii="標楷體" w:eastAsia="標楷體" w:hAnsi="標楷體" w:hint="eastAsia"/>
          <w:sz w:val="20"/>
        </w:rPr>
        <w:t>決議</w:t>
      </w:r>
      <w:r w:rsidRPr="00D55BCA">
        <w:rPr>
          <w:rFonts w:ascii="標楷體" w:eastAsia="標楷體" w:hAnsi="標楷體"/>
          <w:sz w:val="20"/>
        </w:rPr>
        <w:t>修正</w:t>
      </w:r>
    </w:p>
    <w:p w:rsidR="004C6776" w:rsidRPr="00FD52DF" w:rsidRDefault="004C6776" w:rsidP="004C677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line="200" w:lineRule="atLeast"/>
        <w:jc w:val="right"/>
        <w:rPr>
          <w:rFonts w:ascii="標楷體" w:eastAsia="標楷體" w:hAnsi="標楷體"/>
          <w:color w:val="000000"/>
          <w:sz w:val="20"/>
        </w:rPr>
      </w:pPr>
      <w:r w:rsidRPr="00FD52DF">
        <w:rPr>
          <w:rFonts w:ascii="標楷體" w:eastAsia="標楷體" w:hAnsi="標楷體" w:hint="eastAsia"/>
          <w:color w:val="000000"/>
          <w:sz w:val="20"/>
        </w:rPr>
        <w:t>100.08.09 處秘字第1000000002號簽核定</w:t>
      </w:r>
    </w:p>
    <w:p w:rsidR="004C6776" w:rsidRPr="00FD52DF" w:rsidRDefault="004C6776" w:rsidP="004C677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line="200" w:lineRule="atLeast"/>
        <w:jc w:val="right"/>
        <w:rPr>
          <w:rFonts w:ascii="標楷體" w:eastAsia="標楷體" w:hAnsi="標楷體"/>
          <w:color w:val="000000"/>
          <w:sz w:val="20"/>
        </w:rPr>
      </w:pPr>
      <w:r w:rsidRPr="00FD52DF">
        <w:rPr>
          <w:rFonts w:ascii="標楷體" w:eastAsia="標楷體" w:hAnsi="標楷體"/>
          <w:color w:val="000000"/>
          <w:sz w:val="20"/>
        </w:rPr>
        <w:t>100.08.</w:t>
      </w:r>
      <w:r w:rsidRPr="00FD52DF">
        <w:rPr>
          <w:rFonts w:ascii="標楷體" w:eastAsia="標楷體" w:hAnsi="標楷體" w:hint="eastAsia"/>
          <w:color w:val="000000"/>
          <w:sz w:val="20"/>
        </w:rPr>
        <w:t>11</w:t>
      </w:r>
      <w:r w:rsidRPr="00FD52DF">
        <w:rPr>
          <w:rFonts w:ascii="標楷體" w:eastAsia="標楷體" w:hAnsi="標楷體"/>
          <w:color w:val="000000"/>
          <w:sz w:val="20"/>
        </w:rPr>
        <w:t xml:space="preserve"> </w:t>
      </w:r>
      <w:r w:rsidRPr="00FD52DF">
        <w:rPr>
          <w:rFonts w:ascii="標楷體" w:eastAsia="標楷體" w:hAnsi="標楷體" w:hint="eastAsia"/>
          <w:color w:val="000000"/>
          <w:sz w:val="20"/>
        </w:rPr>
        <w:t>處秘法字第</w:t>
      </w:r>
      <w:r w:rsidRPr="00FD52DF">
        <w:rPr>
          <w:rFonts w:ascii="標楷體" w:eastAsia="標楷體" w:hAnsi="標楷體"/>
          <w:color w:val="000000"/>
          <w:sz w:val="20"/>
        </w:rPr>
        <w:t>100000000</w:t>
      </w:r>
      <w:r w:rsidRPr="00FD52DF">
        <w:rPr>
          <w:rFonts w:ascii="標楷體" w:eastAsia="標楷體" w:hAnsi="標楷體" w:hint="eastAsia"/>
          <w:color w:val="000000"/>
          <w:sz w:val="20"/>
        </w:rPr>
        <w:t>8號函公布</w:t>
      </w:r>
    </w:p>
    <w:p w:rsidR="004C6776" w:rsidRDefault="004C6776" w:rsidP="004C6776">
      <w:pPr>
        <w:snapToGrid w:val="0"/>
        <w:spacing w:line="200" w:lineRule="atLeast"/>
        <w:jc w:val="right"/>
        <w:rPr>
          <w:rFonts w:ascii="標楷體" w:eastAsia="標楷體"/>
          <w:color w:val="000000"/>
          <w:sz w:val="20"/>
        </w:rPr>
      </w:pPr>
      <w:r>
        <w:rPr>
          <w:rFonts w:ascii="標楷體" w:eastAsia="標楷體" w:hint="eastAsia"/>
          <w:color w:val="000000"/>
          <w:sz w:val="20"/>
        </w:rPr>
        <w:t>101</w:t>
      </w:r>
      <w:r w:rsidRPr="00C0351A">
        <w:rPr>
          <w:rFonts w:ascii="標楷體" w:eastAsia="標楷體" w:hint="eastAsia"/>
          <w:color w:val="000000"/>
          <w:sz w:val="20"/>
        </w:rPr>
        <w:t>.</w:t>
      </w:r>
      <w:r>
        <w:rPr>
          <w:rFonts w:ascii="標楷體" w:eastAsia="標楷體" w:hint="eastAsia"/>
          <w:color w:val="000000"/>
          <w:sz w:val="20"/>
        </w:rPr>
        <w:t>05</w:t>
      </w:r>
      <w:r w:rsidRPr="00C0351A">
        <w:rPr>
          <w:rFonts w:ascii="標楷體" w:eastAsia="標楷體" w:hint="eastAsia"/>
          <w:color w:val="000000"/>
          <w:sz w:val="20"/>
        </w:rPr>
        <w:t>.</w:t>
      </w:r>
      <w:r>
        <w:rPr>
          <w:rFonts w:ascii="標楷體" w:eastAsia="標楷體" w:hint="eastAsia"/>
          <w:color w:val="000000"/>
          <w:sz w:val="20"/>
        </w:rPr>
        <w:t>30</w:t>
      </w:r>
      <w:r w:rsidRPr="00C0351A">
        <w:rPr>
          <w:rFonts w:ascii="標楷體" w:eastAsia="標楷體" w:hint="eastAsia"/>
          <w:color w:val="000000"/>
          <w:sz w:val="20"/>
        </w:rPr>
        <w:t xml:space="preserve"> </w:t>
      </w:r>
      <w:r>
        <w:rPr>
          <w:rFonts w:ascii="標楷體" w:eastAsia="標楷體" w:hint="eastAsia"/>
          <w:color w:val="000000"/>
          <w:sz w:val="20"/>
        </w:rPr>
        <w:t>100學年度總務會議通過</w:t>
      </w:r>
    </w:p>
    <w:p w:rsidR="004C6776" w:rsidRDefault="004C6776" w:rsidP="004C677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napToGrid w:val="0"/>
        <w:spacing w:line="200" w:lineRule="atLeast"/>
        <w:jc w:val="right"/>
        <w:rPr>
          <w:rFonts w:ascii="標楷體" w:eastAsia="標楷體" w:hAnsi="標楷體"/>
          <w:color w:val="000000"/>
          <w:sz w:val="20"/>
        </w:rPr>
      </w:pPr>
      <w:r>
        <w:rPr>
          <w:rFonts w:ascii="標楷體" w:eastAsia="標楷體" w:hAnsi="標楷體" w:hint="eastAsia"/>
          <w:sz w:val="20"/>
        </w:rPr>
        <w:t>101.06.08</w:t>
      </w:r>
      <w:r w:rsidRPr="00FD52DF">
        <w:rPr>
          <w:rFonts w:ascii="標楷體" w:eastAsia="標楷體" w:hAnsi="標楷體"/>
          <w:color w:val="000000"/>
          <w:sz w:val="20"/>
        </w:rPr>
        <w:t xml:space="preserve"> </w:t>
      </w:r>
      <w:r w:rsidRPr="00FD52DF">
        <w:rPr>
          <w:rFonts w:ascii="標楷體" w:eastAsia="標楷體" w:hAnsi="標楷體" w:hint="eastAsia"/>
          <w:color w:val="000000"/>
          <w:sz w:val="20"/>
        </w:rPr>
        <w:t>處秘法字第</w:t>
      </w:r>
      <w:r w:rsidRPr="00FD52DF">
        <w:rPr>
          <w:rFonts w:ascii="標楷體" w:eastAsia="標楷體" w:hAnsi="標楷體"/>
          <w:color w:val="000000"/>
          <w:sz w:val="20"/>
        </w:rPr>
        <w:t>10</w:t>
      </w:r>
      <w:r>
        <w:rPr>
          <w:rFonts w:ascii="標楷體" w:eastAsia="標楷體" w:hAnsi="標楷體" w:hint="eastAsia"/>
          <w:color w:val="000000"/>
          <w:sz w:val="20"/>
        </w:rPr>
        <w:t>1</w:t>
      </w:r>
      <w:r w:rsidRPr="00FD52DF">
        <w:rPr>
          <w:rFonts w:ascii="標楷體" w:eastAsia="標楷體" w:hAnsi="標楷體"/>
          <w:color w:val="000000"/>
          <w:sz w:val="20"/>
        </w:rPr>
        <w:t>00000</w:t>
      </w:r>
      <w:r>
        <w:rPr>
          <w:rFonts w:ascii="標楷體" w:eastAsia="標楷體" w:hAnsi="標楷體" w:hint="eastAsia"/>
          <w:color w:val="000000"/>
          <w:sz w:val="20"/>
        </w:rPr>
        <w:t>37</w:t>
      </w:r>
      <w:r w:rsidRPr="00FD52DF">
        <w:rPr>
          <w:rFonts w:ascii="標楷體" w:eastAsia="標楷體" w:hAnsi="標楷體" w:hint="eastAsia"/>
          <w:color w:val="000000"/>
          <w:sz w:val="20"/>
        </w:rPr>
        <w:t>號函公布</w:t>
      </w:r>
    </w:p>
    <w:p w:rsidR="004C6776" w:rsidRPr="007E3868" w:rsidRDefault="004C6776" w:rsidP="004C6776">
      <w:pPr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7E3868">
        <w:rPr>
          <w:rFonts w:ascii="標楷體" w:eastAsia="標楷體" w:hAnsi="標楷體" w:hint="eastAsia"/>
          <w:sz w:val="20"/>
        </w:rPr>
        <w:t>109.06.12 108學年度總務會議修正通過</w:t>
      </w:r>
    </w:p>
    <w:p w:rsidR="004C6776" w:rsidRPr="002F7CD8" w:rsidRDefault="004C6776" w:rsidP="004C6776">
      <w:pPr>
        <w:snapToGrid w:val="0"/>
        <w:jc w:val="right"/>
        <w:rPr>
          <w:rFonts w:ascii="標楷體" w:eastAsia="標楷體" w:hAnsi="標楷體"/>
          <w:bCs/>
          <w:noProof/>
          <w:color w:val="000000"/>
        </w:rPr>
      </w:pPr>
      <w:r w:rsidRPr="007E3868">
        <w:rPr>
          <w:rFonts w:ascii="標楷體" w:eastAsia="標楷體" w:hAnsi="標楷體" w:cs="標楷體"/>
          <w:sz w:val="20"/>
        </w:rPr>
        <w:t>10</w:t>
      </w:r>
      <w:r>
        <w:rPr>
          <w:rFonts w:ascii="標楷體" w:eastAsia="標楷體" w:hAnsi="標楷體" w:cs="標楷體" w:hint="eastAsia"/>
          <w:sz w:val="20"/>
        </w:rPr>
        <w:t>9</w:t>
      </w:r>
      <w:r w:rsidRPr="007E3868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 w:hint="eastAsia"/>
          <w:sz w:val="20"/>
        </w:rPr>
        <w:t>8</w:t>
      </w:r>
      <w:r w:rsidRPr="007E3868">
        <w:rPr>
          <w:rFonts w:ascii="標楷體" w:eastAsia="標楷體" w:hAnsi="標楷體" w:cs="標楷體"/>
          <w:sz w:val="20"/>
        </w:rPr>
        <w:t>.1</w:t>
      </w:r>
      <w:r>
        <w:rPr>
          <w:rFonts w:ascii="標楷體" w:eastAsia="標楷體" w:hAnsi="標楷體" w:cs="標楷體" w:hint="eastAsia"/>
          <w:sz w:val="20"/>
        </w:rPr>
        <w:t>3</w:t>
      </w:r>
      <w:r w:rsidRPr="007E3868">
        <w:rPr>
          <w:rFonts w:ascii="標楷體" w:eastAsia="標楷體" w:hAnsi="標楷體" w:cs="標楷體"/>
          <w:color w:val="000000"/>
          <w:sz w:val="20"/>
        </w:rPr>
        <w:t xml:space="preserve"> 處秘法字第10</w:t>
      </w:r>
      <w:r>
        <w:rPr>
          <w:rFonts w:ascii="標楷體" w:eastAsia="標楷體" w:hAnsi="標楷體" w:cs="標楷體" w:hint="eastAsia"/>
          <w:color w:val="000000"/>
          <w:sz w:val="20"/>
        </w:rPr>
        <w:t>9</w:t>
      </w:r>
      <w:r w:rsidRPr="007E3868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 w:hint="eastAsia"/>
          <w:color w:val="000000"/>
          <w:sz w:val="20"/>
        </w:rPr>
        <w:t>33</w:t>
      </w:r>
      <w:r w:rsidRPr="007E3868">
        <w:rPr>
          <w:rFonts w:ascii="標楷體" w:eastAsia="標楷體" w:hAnsi="標楷體" w:cs="標楷體"/>
          <w:color w:val="000000"/>
          <w:sz w:val="20"/>
        </w:rPr>
        <w:t>號函公布</w:t>
      </w:r>
    </w:p>
    <w:p w:rsidR="004C6776" w:rsidRDefault="004C6776" w:rsidP="004C677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pacing w:line="200" w:lineRule="atLeast"/>
        <w:jc w:val="right"/>
        <w:rPr>
          <w:rFonts w:ascii="標楷體" w:eastAsia="標楷體" w:hAnsi="標楷體"/>
          <w:color w:val="000000"/>
          <w:sz w:val="20"/>
        </w:rPr>
      </w:pPr>
    </w:p>
    <w:p w:rsidR="004C6776" w:rsidRDefault="004C6776" w:rsidP="004C6776">
      <w:pPr>
        <w:ind w:left="480" w:hangingChars="200" w:hanging="480"/>
      </w:pPr>
    </w:p>
    <w:p w:rsidR="004C6776" w:rsidRPr="00D22E8A" w:rsidRDefault="004C6776" w:rsidP="004C6776">
      <w:pPr>
        <w:spacing w:line="360" w:lineRule="exact"/>
        <w:ind w:left="480" w:hangingChars="200" w:hanging="480"/>
      </w:pPr>
      <w:r w:rsidRPr="00D22E8A">
        <w:rPr>
          <w:rFonts w:ascii="標楷體" w:eastAsia="標楷體" w:hAnsi="標楷體" w:cs="新細明體" w:hint="eastAsia"/>
          <w:color w:val="000000"/>
        </w:rPr>
        <w:t>一、為落實樹木之維護，特訂定本要點。</w:t>
      </w:r>
    </w:p>
    <w:p w:rsidR="004C6776" w:rsidRPr="00D22E8A" w:rsidRDefault="004C6776" w:rsidP="004C6776">
      <w:pPr>
        <w:spacing w:line="360" w:lineRule="exact"/>
        <w:ind w:left="480" w:hangingChars="200" w:hanging="480"/>
      </w:pPr>
      <w:r w:rsidRPr="00D22E8A">
        <w:rPr>
          <w:rFonts w:ascii="標楷體" w:eastAsia="標楷體" w:hAnsi="標楷體" w:cs="新細明體" w:hint="eastAsia"/>
          <w:color w:val="000000"/>
        </w:rPr>
        <w:t>二、校園樹木維護以安全性、經濟性、自然性、適時性及美觀性為原則。</w:t>
      </w:r>
    </w:p>
    <w:p w:rsidR="004C6776" w:rsidRPr="00D22E8A" w:rsidRDefault="004C6776" w:rsidP="004C6776">
      <w:pPr>
        <w:spacing w:line="360" w:lineRule="exact"/>
        <w:ind w:left="480" w:hangingChars="200" w:hanging="480"/>
      </w:pPr>
      <w:r w:rsidRPr="00D22E8A">
        <w:rPr>
          <w:rFonts w:ascii="標楷體" w:eastAsia="標楷體" w:hAnsi="標楷體" w:cs="新細明體" w:hint="eastAsia"/>
          <w:color w:val="000000"/>
        </w:rPr>
        <w:t>三、校園樹木皆應受維護，非經專案申請核准，不得任意種植、移植、砍伐或大幅修剪。</w:t>
      </w:r>
    </w:p>
    <w:p w:rsidR="004C6776" w:rsidRPr="00D22E8A" w:rsidRDefault="004C6776" w:rsidP="004C6776">
      <w:pPr>
        <w:spacing w:line="360" w:lineRule="exact"/>
        <w:ind w:left="480" w:hangingChars="200" w:hanging="480"/>
      </w:pPr>
      <w:r w:rsidRPr="00D22E8A">
        <w:rPr>
          <w:rFonts w:ascii="標楷體" w:eastAsia="標楷體" w:hAnsi="標楷體" w:cs="新細明體" w:hint="eastAsia"/>
          <w:color w:val="000000"/>
        </w:rPr>
        <w:t>四、校園樹木如遭受天然災害侵襲（颱風、水災、雷擊、地震等），或人為毀損（如被車輛撞毀等）而折斷或伏倒者，或自然枯死者，應逕由總務處節能與空間組迅速處理或補植。</w:t>
      </w:r>
    </w:p>
    <w:p w:rsidR="004C6776" w:rsidRPr="00D22E8A" w:rsidRDefault="004C6776" w:rsidP="004C6776">
      <w:pPr>
        <w:spacing w:line="360" w:lineRule="exact"/>
        <w:ind w:left="480" w:hangingChars="200" w:hanging="480"/>
      </w:pPr>
      <w:r w:rsidRPr="00D22E8A">
        <w:rPr>
          <w:rFonts w:ascii="標楷體" w:eastAsia="標楷體" w:hAnsi="標楷體" w:cs="新細明體" w:hint="eastAsia"/>
          <w:color w:val="000000"/>
        </w:rPr>
        <w:t>五、校園樹木如遭受病蟲害侵襲，為避免災情擴大，提本校危樹處理小組研議並處置。</w:t>
      </w:r>
    </w:p>
    <w:p w:rsidR="004C6776" w:rsidRPr="00D22E8A" w:rsidRDefault="004C6776" w:rsidP="004C6776">
      <w:pPr>
        <w:spacing w:line="360" w:lineRule="exact"/>
        <w:ind w:left="480" w:hangingChars="200" w:hanging="480"/>
      </w:pPr>
      <w:r w:rsidRPr="00D22E8A">
        <w:rPr>
          <w:rFonts w:ascii="標楷體" w:eastAsia="標楷體" w:hAnsi="標楷體" w:cs="新細明體" w:hint="eastAsia"/>
          <w:color w:val="000000"/>
        </w:rPr>
        <w:t>六、校園樹木如危及校內各項建物及設施時，經管單位或住戶應向總務處節能與空間組提出書面申請，經簽請總務長審查通過後處理。</w:t>
      </w:r>
    </w:p>
    <w:p w:rsidR="004C6776" w:rsidRPr="00D22E8A" w:rsidRDefault="004C6776" w:rsidP="004C6776">
      <w:pPr>
        <w:spacing w:line="360" w:lineRule="exact"/>
        <w:ind w:left="480" w:hangingChars="200" w:hanging="480"/>
      </w:pPr>
      <w:r w:rsidRPr="00D22E8A">
        <w:rPr>
          <w:rFonts w:ascii="標楷體" w:eastAsia="標楷體" w:hAnsi="標楷體" w:cs="新細明體" w:hint="eastAsia"/>
          <w:color w:val="000000"/>
        </w:rPr>
        <w:t>七、樹木如需種植、移植、砍伐或大幅修剪等維護作業時，應提出書面申請，載明申請原因及樹木種植地點等，陳請行政副校長審查通過後，始得由總務處節能與空間組進行作業。</w:t>
      </w:r>
    </w:p>
    <w:p w:rsidR="004C6776" w:rsidRPr="00D22E8A" w:rsidRDefault="004C6776" w:rsidP="004C6776">
      <w:pPr>
        <w:spacing w:line="360" w:lineRule="exact"/>
        <w:ind w:left="480" w:hangingChars="200" w:hanging="480"/>
      </w:pPr>
      <w:r>
        <w:rPr>
          <w:rFonts w:ascii="標楷體" w:eastAsia="標楷體" w:hAnsi="標楷體" w:hint="eastAsia"/>
        </w:rPr>
        <w:t>八、本要點經總務處主管會報</w:t>
      </w:r>
      <w:r w:rsidRPr="00D22E8A">
        <w:rPr>
          <w:rFonts w:ascii="標楷體" w:eastAsia="標楷體" w:hAnsi="標楷體" w:hint="eastAsia"/>
        </w:rPr>
        <w:t>通過，報請校長核定後，自公布日實施；修正時亦同。</w:t>
      </w:r>
    </w:p>
    <w:p w:rsidR="00973C23" w:rsidRPr="004C6776" w:rsidRDefault="00973C23"/>
    <w:sectPr w:rsidR="00973C23" w:rsidRPr="004C6776" w:rsidSect="007D14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ADA" w:rsidRDefault="00187ADA" w:rsidP="00667BAF">
      <w:r>
        <w:separator/>
      </w:r>
    </w:p>
  </w:endnote>
  <w:endnote w:type="continuationSeparator" w:id="0">
    <w:p w:rsidR="00187ADA" w:rsidRDefault="00187ADA" w:rsidP="006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BAF" w:rsidRDefault="00667BA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BAF" w:rsidRDefault="00667BA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BAF" w:rsidRDefault="00667B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ADA" w:rsidRDefault="00187ADA" w:rsidP="00667BAF">
      <w:r>
        <w:separator/>
      </w:r>
    </w:p>
  </w:footnote>
  <w:footnote w:type="continuationSeparator" w:id="0">
    <w:p w:rsidR="00187ADA" w:rsidRDefault="00187ADA" w:rsidP="00667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BAF" w:rsidRDefault="00667BA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BAF" w:rsidRPr="002928E8" w:rsidRDefault="00667BAF" w:rsidP="00667BAF">
    <w:pPr>
      <w:rPr>
        <w:rFonts w:ascii="標楷體" w:eastAsia="標楷體" w:hAnsi="標楷體"/>
        <w:bCs/>
        <w:sz w:val="20"/>
        <w:szCs w:val="20"/>
      </w:rPr>
    </w:pPr>
    <w:bookmarkStart w:id="0" w:name="_GoBack"/>
    <w:r w:rsidRPr="002928E8">
      <w:rPr>
        <w:rFonts w:ascii="標楷體" w:eastAsia="標楷體" w:hAnsi="標楷體" w:hint="eastAsia"/>
        <w:bCs/>
        <w:sz w:val="20"/>
        <w:szCs w:val="20"/>
      </w:rPr>
      <w:t>7-25淡江大學淡水校園樹木維護作業要點</w:t>
    </w:r>
  </w:p>
  <w:bookmarkEnd w:id="0"/>
  <w:p w:rsidR="00667BAF" w:rsidRPr="00667BAF" w:rsidRDefault="00667BA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BAF" w:rsidRDefault="00667B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76"/>
    <w:rsid w:val="00187ADA"/>
    <w:rsid w:val="002928E8"/>
    <w:rsid w:val="004C6776"/>
    <w:rsid w:val="004E5290"/>
    <w:rsid w:val="00667BAF"/>
    <w:rsid w:val="007D145C"/>
    <w:rsid w:val="0097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AADF24-7629-4A8E-A02A-3CDCF65D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776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B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7BAF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7B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7BA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TKU</cp:lastModifiedBy>
  <cp:revision>3</cp:revision>
  <dcterms:created xsi:type="dcterms:W3CDTF">2020-08-13T01:33:00Z</dcterms:created>
  <dcterms:modified xsi:type="dcterms:W3CDTF">2020-08-13T01:43:00Z</dcterms:modified>
</cp:coreProperties>
</file>