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B5" w:rsidRPr="00B320B5" w:rsidRDefault="00B320B5" w:rsidP="00B320B5">
      <w:pPr>
        <w:jc w:val="center"/>
        <w:rPr>
          <w:rFonts w:ascii="標楷體" w:eastAsia="標楷體" w:hAnsi="標楷體"/>
          <w:sz w:val="32"/>
        </w:rPr>
      </w:pPr>
      <w:r w:rsidRPr="00B320B5">
        <w:rPr>
          <w:rFonts w:ascii="標楷體" w:eastAsia="標楷體" w:hAnsi="標楷體" w:hint="eastAsia"/>
          <w:sz w:val="32"/>
        </w:rPr>
        <w:t>淡江大學總務處卓越表現獎遴選須知</w:t>
      </w:r>
    </w:p>
    <w:p w:rsidR="00B320B5" w:rsidRPr="00B320B5" w:rsidRDefault="00B320B5" w:rsidP="00B320B5">
      <w:pPr>
        <w:spacing w:beforeLines="50" w:before="180"/>
        <w:jc w:val="right"/>
        <w:rPr>
          <w:rFonts w:ascii="標楷體" w:eastAsia="標楷體" w:hAnsi="標楷體"/>
          <w:sz w:val="20"/>
        </w:rPr>
      </w:pPr>
      <w:r w:rsidRPr="00B320B5">
        <w:rPr>
          <w:rFonts w:ascii="標楷體" w:eastAsia="標楷體" w:hAnsi="標楷體"/>
          <w:sz w:val="20"/>
        </w:rPr>
        <w:t xml:space="preserve">99.06.10 </w:t>
      </w:r>
      <w:r w:rsidRPr="00B320B5">
        <w:rPr>
          <w:rFonts w:ascii="標楷體" w:eastAsia="標楷體" w:hAnsi="標楷體" w:hint="eastAsia"/>
          <w:sz w:val="20"/>
        </w:rPr>
        <w:t>總務處</w:t>
      </w:r>
      <w:r w:rsidRPr="00B320B5">
        <w:rPr>
          <w:rFonts w:ascii="標楷體" w:eastAsia="標楷體" w:hAnsi="標楷體"/>
          <w:sz w:val="20"/>
        </w:rPr>
        <w:t>98</w:t>
      </w:r>
      <w:r w:rsidRPr="00B320B5">
        <w:rPr>
          <w:rFonts w:ascii="標楷體" w:eastAsia="標楷體" w:hAnsi="標楷體" w:hint="eastAsia"/>
          <w:sz w:val="20"/>
        </w:rPr>
        <w:t>學年度第</w:t>
      </w:r>
      <w:r w:rsidRPr="00B320B5">
        <w:rPr>
          <w:rFonts w:ascii="標楷體" w:eastAsia="標楷體" w:hAnsi="標楷體"/>
          <w:sz w:val="20"/>
        </w:rPr>
        <w:t>2</w:t>
      </w:r>
      <w:r w:rsidRPr="00B320B5">
        <w:rPr>
          <w:rFonts w:ascii="標楷體" w:eastAsia="標楷體" w:hAnsi="標楷體" w:hint="eastAsia"/>
          <w:sz w:val="20"/>
        </w:rPr>
        <w:t>學期第</w:t>
      </w:r>
      <w:r w:rsidRPr="00B320B5">
        <w:rPr>
          <w:rFonts w:ascii="標楷體" w:eastAsia="標楷體" w:hAnsi="標楷體"/>
          <w:sz w:val="20"/>
        </w:rPr>
        <w:t>5</w:t>
      </w:r>
      <w:r w:rsidRPr="00B320B5">
        <w:rPr>
          <w:rFonts w:ascii="標楷體" w:eastAsia="標楷體" w:hAnsi="標楷體" w:hint="eastAsia"/>
          <w:sz w:val="20"/>
        </w:rPr>
        <w:t>次主管會報決議通過</w:t>
      </w:r>
    </w:p>
    <w:p w:rsidR="00B320B5" w:rsidRPr="00B320B5" w:rsidRDefault="00B320B5" w:rsidP="00B320B5">
      <w:pPr>
        <w:jc w:val="right"/>
        <w:rPr>
          <w:rFonts w:ascii="標楷體" w:eastAsia="標楷體" w:hAnsi="標楷體"/>
          <w:sz w:val="20"/>
        </w:rPr>
      </w:pPr>
      <w:r w:rsidRPr="00B320B5">
        <w:rPr>
          <w:rFonts w:ascii="標楷體" w:eastAsia="標楷體" w:hAnsi="標楷體"/>
          <w:sz w:val="20"/>
        </w:rPr>
        <w:t>99.07.05</w:t>
      </w:r>
      <w:proofErr w:type="gramStart"/>
      <w:r w:rsidRPr="00B320B5">
        <w:rPr>
          <w:rFonts w:ascii="標楷體" w:eastAsia="標楷體" w:hAnsi="標楷體" w:hint="eastAsia"/>
          <w:sz w:val="20"/>
        </w:rPr>
        <w:t>總處字第</w:t>
      </w:r>
      <w:r w:rsidRPr="00B320B5">
        <w:rPr>
          <w:rFonts w:ascii="標楷體" w:eastAsia="標楷體" w:hAnsi="標楷體"/>
          <w:sz w:val="20"/>
        </w:rPr>
        <w:t>0990000029</w:t>
      </w:r>
      <w:r w:rsidRPr="00B320B5">
        <w:rPr>
          <w:rFonts w:ascii="標楷體" w:eastAsia="標楷體" w:hAnsi="標楷體" w:hint="eastAsia"/>
          <w:sz w:val="20"/>
        </w:rPr>
        <w:t>號</w:t>
      </w:r>
      <w:proofErr w:type="gramEnd"/>
      <w:r w:rsidRPr="00B320B5">
        <w:rPr>
          <w:rFonts w:ascii="標楷體" w:eastAsia="標楷體" w:hAnsi="標楷體" w:hint="eastAsia"/>
          <w:sz w:val="20"/>
        </w:rPr>
        <w:t>函公布</w:t>
      </w:r>
    </w:p>
    <w:p w:rsidR="00B320B5" w:rsidRPr="00B320B5" w:rsidRDefault="00B320B5" w:rsidP="00B320B5">
      <w:pPr>
        <w:jc w:val="right"/>
        <w:rPr>
          <w:rFonts w:ascii="標楷體" w:eastAsia="標楷體" w:hAnsi="標楷體"/>
          <w:sz w:val="20"/>
        </w:rPr>
      </w:pPr>
      <w:r w:rsidRPr="00B320B5">
        <w:rPr>
          <w:rFonts w:ascii="標楷體" w:eastAsia="標楷體" w:hAnsi="標楷體"/>
          <w:sz w:val="20"/>
        </w:rPr>
        <w:t xml:space="preserve">99.11.30 </w:t>
      </w:r>
      <w:r w:rsidRPr="00B320B5">
        <w:rPr>
          <w:rFonts w:ascii="標楷體" w:eastAsia="標楷體" w:hAnsi="標楷體" w:hint="eastAsia"/>
          <w:sz w:val="20"/>
        </w:rPr>
        <w:t>總務處</w:t>
      </w:r>
      <w:r w:rsidRPr="00B320B5">
        <w:rPr>
          <w:rFonts w:ascii="標楷體" w:eastAsia="標楷體" w:hAnsi="標楷體"/>
          <w:sz w:val="20"/>
        </w:rPr>
        <w:t>99</w:t>
      </w:r>
      <w:r w:rsidRPr="00B320B5">
        <w:rPr>
          <w:rFonts w:ascii="標楷體" w:eastAsia="標楷體" w:hAnsi="標楷體" w:hint="eastAsia"/>
          <w:sz w:val="20"/>
        </w:rPr>
        <w:t>學年度第</w:t>
      </w:r>
      <w:r w:rsidRPr="00B320B5">
        <w:rPr>
          <w:rFonts w:ascii="標楷體" w:eastAsia="標楷體" w:hAnsi="標楷體"/>
          <w:sz w:val="20"/>
        </w:rPr>
        <w:t>1</w:t>
      </w:r>
      <w:r w:rsidRPr="00B320B5">
        <w:rPr>
          <w:rFonts w:ascii="標楷體" w:eastAsia="標楷體" w:hAnsi="標楷體" w:hint="eastAsia"/>
          <w:sz w:val="20"/>
        </w:rPr>
        <w:t>學期第</w:t>
      </w:r>
      <w:r w:rsidRPr="00B320B5">
        <w:rPr>
          <w:rFonts w:ascii="標楷體" w:eastAsia="標楷體" w:hAnsi="標楷體"/>
          <w:sz w:val="20"/>
        </w:rPr>
        <w:t>6</w:t>
      </w:r>
      <w:r w:rsidRPr="00B320B5">
        <w:rPr>
          <w:rFonts w:ascii="標楷體" w:eastAsia="標楷體" w:hAnsi="標楷體" w:hint="eastAsia"/>
          <w:sz w:val="20"/>
        </w:rPr>
        <w:t>次主管會報修正</w:t>
      </w:r>
    </w:p>
    <w:p w:rsidR="00B320B5" w:rsidRPr="00B320B5" w:rsidRDefault="00B320B5" w:rsidP="00B320B5">
      <w:pPr>
        <w:jc w:val="right"/>
        <w:rPr>
          <w:rFonts w:ascii="標楷體" w:eastAsia="標楷體" w:hAnsi="標楷體"/>
          <w:sz w:val="20"/>
        </w:rPr>
      </w:pPr>
      <w:r w:rsidRPr="00B320B5">
        <w:rPr>
          <w:rFonts w:ascii="標楷體" w:eastAsia="標楷體" w:hAnsi="標楷體"/>
          <w:sz w:val="20"/>
        </w:rPr>
        <w:t xml:space="preserve">99.12.17 </w:t>
      </w:r>
      <w:r w:rsidRPr="00B320B5">
        <w:rPr>
          <w:rFonts w:ascii="標楷體" w:eastAsia="標楷體" w:hAnsi="標楷體" w:hint="eastAsia"/>
          <w:sz w:val="20"/>
        </w:rPr>
        <w:t>總務處</w:t>
      </w:r>
      <w:r w:rsidRPr="00B320B5">
        <w:rPr>
          <w:rFonts w:ascii="標楷體" w:eastAsia="標楷體" w:hAnsi="標楷體"/>
          <w:sz w:val="20"/>
        </w:rPr>
        <w:t>99</w:t>
      </w:r>
      <w:r w:rsidRPr="00B320B5">
        <w:rPr>
          <w:rFonts w:ascii="標楷體" w:eastAsia="標楷體" w:hAnsi="標楷體" w:hint="eastAsia"/>
          <w:sz w:val="20"/>
        </w:rPr>
        <w:t>學年度第</w:t>
      </w:r>
      <w:r w:rsidRPr="00B320B5">
        <w:rPr>
          <w:rFonts w:ascii="標楷體" w:eastAsia="標楷體" w:hAnsi="標楷體"/>
          <w:sz w:val="20"/>
        </w:rPr>
        <w:t>1</w:t>
      </w:r>
      <w:r w:rsidRPr="00B320B5">
        <w:rPr>
          <w:rFonts w:ascii="標楷體" w:eastAsia="標楷體" w:hAnsi="標楷體" w:hint="eastAsia"/>
          <w:sz w:val="20"/>
        </w:rPr>
        <w:t>學期第</w:t>
      </w:r>
      <w:r w:rsidRPr="00B320B5">
        <w:rPr>
          <w:rFonts w:ascii="標楷體" w:eastAsia="標楷體" w:hAnsi="標楷體"/>
          <w:sz w:val="20"/>
        </w:rPr>
        <w:t>7</w:t>
      </w:r>
      <w:r w:rsidRPr="00B320B5">
        <w:rPr>
          <w:rFonts w:ascii="標楷體" w:eastAsia="標楷體" w:hAnsi="標楷體" w:hint="eastAsia"/>
          <w:sz w:val="20"/>
        </w:rPr>
        <w:t>次主管會報修正</w:t>
      </w:r>
    </w:p>
    <w:p w:rsidR="00B320B5" w:rsidRPr="00B320B5" w:rsidRDefault="00B320B5" w:rsidP="00B320B5">
      <w:pPr>
        <w:jc w:val="right"/>
        <w:rPr>
          <w:rFonts w:ascii="標楷體" w:eastAsia="標楷體" w:hAnsi="標楷體"/>
          <w:sz w:val="20"/>
        </w:rPr>
      </w:pPr>
      <w:r w:rsidRPr="00B320B5">
        <w:rPr>
          <w:rFonts w:ascii="標楷體" w:eastAsia="標楷體" w:hAnsi="標楷體"/>
          <w:sz w:val="20"/>
        </w:rPr>
        <w:t xml:space="preserve">100.10.19 </w:t>
      </w:r>
      <w:r w:rsidRPr="00B320B5">
        <w:rPr>
          <w:rFonts w:ascii="標楷體" w:eastAsia="標楷體" w:hAnsi="標楷體" w:hint="eastAsia"/>
          <w:sz w:val="20"/>
        </w:rPr>
        <w:t>總務處</w:t>
      </w:r>
      <w:r w:rsidRPr="00B320B5">
        <w:rPr>
          <w:rFonts w:ascii="標楷體" w:eastAsia="標楷體" w:hAnsi="標楷體"/>
          <w:sz w:val="20"/>
        </w:rPr>
        <w:t>100</w:t>
      </w:r>
      <w:r w:rsidRPr="00B320B5">
        <w:rPr>
          <w:rFonts w:ascii="標楷體" w:eastAsia="標楷體" w:hAnsi="標楷體" w:hint="eastAsia"/>
          <w:sz w:val="20"/>
        </w:rPr>
        <w:t>學年度第</w:t>
      </w:r>
      <w:r w:rsidRPr="00B320B5">
        <w:rPr>
          <w:rFonts w:ascii="標楷體" w:eastAsia="標楷體" w:hAnsi="標楷體"/>
          <w:sz w:val="20"/>
        </w:rPr>
        <w:t>1</w:t>
      </w:r>
      <w:r w:rsidRPr="00B320B5">
        <w:rPr>
          <w:rFonts w:ascii="標楷體" w:eastAsia="標楷體" w:hAnsi="標楷體" w:hint="eastAsia"/>
          <w:sz w:val="20"/>
        </w:rPr>
        <w:t>學期第</w:t>
      </w:r>
      <w:r w:rsidRPr="00B320B5">
        <w:rPr>
          <w:rFonts w:ascii="標楷體" w:eastAsia="標楷體" w:hAnsi="標楷體"/>
          <w:sz w:val="20"/>
        </w:rPr>
        <w:t>4</w:t>
      </w:r>
      <w:r w:rsidRPr="00B320B5">
        <w:rPr>
          <w:rFonts w:ascii="標楷體" w:eastAsia="標楷體" w:hAnsi="標楷體" w:hint="eastAsia"/>
          <w:sz w:val="20"/>
        </w:rPr>
        <w:t>次主管會報修正</w:t>
      </w:r>
    </w:p>
    <w:p w:rsidR="00B320B5" w:rsidRPr="00B320B5" w:rsidRDefault="00B320B5" w:rsidP="00B320B5">
      <w:pPr>
        <w:jc w:val="right"/>
        <w:rPr>
          <w:rFonts w:ascii="標楷體" w:eastAsia="標楷體" w:hAnsi="標楷體"/>
          <w:sz w:val="20"/>
        </w:rPr>
      </w:pPr>
      <w:r w:rsidRPr="00B320B5">
        <w:rPr>
          <w:rFonts w:ascii="標楷體" w:eastAsia="標楷體" w:hAnsi="標楷體"/>
          <w:sz w:val="20"/>
        </w:rPr>
        <w:t xml:space="preserve">101.09.21 </w:t>
      </w:r>
      <w:r w:rsidRPr="00B320B5">
        <w:rPr>
          <w:rFonts w:ascii="標楷體" w:eastAsia="標楷體" w:hAnsi="標楷體" w:hint="eastAsia"/>
          <w:sz w:val="20"/>
        </w:rPr>
        <w:t>總務處</w:t>
      </w:r>
      <w:r w:rsidRPr="00B320B5">
        <w:rPr>
          <w:rFonts w:ascii="標楷體" w:eastAsia="標楷體" w:hAnsi="標楷體"/>
          <w:sz w:val="20"/>
        </w:rPr>
        <w:t>101</w:t>
      </w:r>
      <w:r w:rsidRPr="00B320B5">
        <w:rPr>
          <w:rFonts w:ascii="標楷體" w:eastAsia="標楷體" w:hAnsi="標楷體" w:hint="eastAsia"/>
          <w:sz w:val="20"/>
        </w:rPr>
        <w:t>學年度第</w:t>
      </w:r>
      <w:r w:rsidRPr="00B320B5">
        <w:rPr>
          <w:rFonts w:ascii="標楷體" w:eastAsia="標楷體" w:hAnsi="標楷體"/>
          <w:sz w:val="20"/>
        </w:rPr>
        <w:t>1</w:t>
      </w:r>
      <w:r w:rsidRPr="00B320B5">
        <w:rPr>
          <w:rFonts w:ascii="標楷體" w:eastAsia="標楷體" w:hAnsi="標楷體" w:hint="eastAsia"/>
          <w:sz w:val="20"/>
        </w:rPr>
        <w:t>學期第</w:t>
      </w:r>
      <w:r w:rsidRPr="00B320B5">
        <w:rPr>
          <w:rFonts w:ascii="標楷體" w:eastAsia="標楷體" w:hAnsi="標楷體"/>
          <w:sz w:val="20"/>
        </w:rPr>
        <w:t>2</w:t>
      </w:r>
      <w:r w:rsidRPr="00B320B5">
        <w:rPr>
          <w:rFonts w:ascii="標楷體" w:eastAsia="標楷體" w:hAnsi="標楷體" w:hint="eastAsia"/>
          <w:sz w:val="20"/>
        </w:rPr>
        <w:t>次主管會報修正</w:t>
      </w:r>
    </w:p>
    <w:p w:rsidR="00B320B5" w:rsidRDefault="00B320B5" w:rsidP="00B320B5">
      <w:pPr>
        <w:jc w:val="right"/>
        <w:rPr>
          <w:rFonts w:ascii="標楷體" w:eastAsia="標楷體" w:hAnsi="標楷體"/>
          <w:sz w:val="20"/>
        </w:rPr>
      </w:pPr>
      <w:r w:rsidRPr="00B320B5">
        <w:rPr>
          <w:rFonts w:ascii="標楷體" w:eastAsia="標楷體" w:hAnsi="標楷體"/>
          <w:sz w:val="20"/>
        </w:rPr>
        <w:t xml:space="preserve">107.03.27 </w:t>
      </w:r>
      <w:r w:rsidRPr="00B320B5">
        <w:rPr>
          <w:rFonts w:ascii="標楷體" w:eastAsia="標楷體" w:hAnsi="標楷體" w:hint="eastAsia"/>
          <w:sz w:val="20"/>
        </w:rPr>
        <w:t>總務處</w:t>
      </w:r>
      <w:r w:rsidRPr="00B320B5">
        <w:rPr>
          <w:rFonts w:ascii="標楷體" w:eastAsia="標楷體" w:hAnsi="標楷體"/>
          <w:sz w:val="20"/>
        </w:rPr>
        <w:t>106</w:t>
      </w:r>
      <w:r w:rsidRPr="00B320B5">
        <w:rPr>
          <w:rFonts w:ascii="標楷體" w:eastAsia="標楷體" w:hAnsi="標楷體" w:hint="eastAsia"/>
          <w:sz w:val="20"/>
        </w:rPr>
        <w:t>學年度第</w:t>
      </w:r>
      <w:r w:rsidRPr="00B320B5">
        <w:rPr>
          <w:rFonts w:ascii="標楷體" w:eastAsia="標楷體" w:hAnsi="標楷體"/>
          <w:sz w:val="20"/>
        </w:rPr>
        <w:t>2</w:t>
      </w:r>
      <w:r w:rsidRPr="00B320B5">
        <w:rPr>
          <w:rFonts w:ascii="標楷體" w:eastAsia="標楷體" w:hAnsi="標楷體" w:hint="eastAsia"/>
          <w:sz w:val="20"/>
        </w:rPr>
        <w:t>學期第</w:t>
      </w:r>
      <w:r w:rsidRPr="00B320B5">
        <w:rPr>
          <w:rFonts w:ascii="標楷體" w:eastAsia="標楷體" w:hAnsi="標楷體"/>
          <w:sz w:val="20"/>
        </w:rPr>
        <w:t>1</w:t>
      </w:r>
      <w:r w:rsidRPr="00B320B5">
        <w:rPr>
          <w:rFonts w:ascii="標楷體" w:eastAsia="標楷體" w:hAnsi="標楷體" w:hint="eastAsia"/>
          <w:sz w:val="20"/>
        </w:rPr>
        <w:t>次主管會報修正</w:t>
      </w:r>
    </w:p>
    <w:p w:rsidR="00B320B5" w:rsidRPr="00B320B5" w:rsidRDefault="00B320B5" w:rsidP="00B320B5">
      <w:pPr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112.03.15</w:t>
      </w:r>
      <w:r w:rsidRPr="00B320B5">
        <w:rPr>
          <w:rFonts w:ascii="標楷體" w:eastAsia="標楷體" w:hAnsi="標楷體" w:hint="eastAsia"/>
          <w:sz w:val="20"/>
        </w:rPr>
        <w:t>總務處</w:t>
      </w:r>
      <w:r w:rsidRPr="00B320B5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 w:hint="eastAsia"/>
          <w:sz w:val="20"/>
        </w:rPr>
        <w:t>11</w:t>
      </w:r>
      <w:r w:rsidRPr="00B320B5">
        <w:rPr>
          <w:rFonts w:ascii="標楷體" w:eastAsia="標楷體" w:hAnsi="標楷體" w:hint="eastAsia"/>
          <w:sz w:val="20"/>
        </w:rPr>
        <w:t>學年度第</w:t>
      </w:r>
      <w:r w:rsidRPr="00B320B5">
        <w:rPr>
          <w:rFonts w:ascii="標楷體" w:eastAsia="標楷體" w:hAnsi="標楷體"/>
          <w:sz w:val="20"/>
        </w:rPr>
        <w:t>2</w:t>
      </w:r>
      <w:r w:rsidRPr="00B320B5">
        <w:rPr>
          <w:rFonts w:ascii="標楷體" w:eastAsia="標楷體" w:hAnsi="標楷體" w:hint="eastAsia"/>
          <w:sz w:val="20"/>
        </w:rPr>
        <w:t>學期第</w:t>
      </w:r>
      <w:r w:rsidRPr="00B320B5">
        <w:rPr>
          <w:rFonts w:ascii="標楷體" w:eastAsia="標楷體" w:hAnsi="標楷體"/>
          <w:sz w:val="20"/>
        </w:rPr>
        <w:t>1</w:t>
      </w:r>
      <w:r w:rsidRPr="00B320B5">
        <w:rPr>
          <w:rFonts w:ascii="標楷體" w:eastAsia="標楷體" w:hAnsi="標楷體" w:hint="eastAsia"/>
          <w:sz w:val="20"/>
        </w:rPr>
        <w:t>次主管會報修正</w:t>
      </w:r>
    </w:p>
    <w:p w:rsidR="00B320B5" w:rsidRPr="00B320B5" w:rsidRDefault="00B320B5" w:rsidP="00B320B5">
      <w:pPr>
        <w:rPr>
          <w:rFonts w:ascii="標楷體" w:eastAsia="標楷體" w:hAnsi="標楷體"/>
        </w:rPr>
      </w:pPr>
    </w:p>
    <w:p w:rsidR="00B320B5" w:rsidRPr="00B320B5" w:rsidRDefault="00B320B5" w:rsidP="00B320B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一、為遴選工作需要，成立卓越表現獎遴選小組，由本處秘書及各組組長共同組成，總務長指派其中一名擔任召集人，任期二年。</w:t>
      </w:r>
    </w:p>
    <w:p w:rsidR="00B320B5" w:rsidRPr="00B320B5" w:rsidRDefault="00B320B5" w:rsidP="00B320B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二、遴選條件：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proofErr w:type="gramStart"/>
      <w:r w:rsidRPr="00B320B5">
        <w:rPr>
          <w:rFonts w:ascii="標楷體" w:eastAsia="標楷體" w:hAnsi="標楷體" w:hint="eastAsia"/>
        </w:rPr>
        <w:t>一</w:t>
      </w:r>
      <w:proofErr w:type="gramEnd"/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受推薦人為總務處處本部、各組及環安中心職員（不含秘書、組長）、工友。</w:t>
      </w:r>
      <w:bookmarkStart w:id="0" w:name="_GoBack"/>
      <w:bookmarkEnd w:id="0"/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r w:rsidRPr="00B320B5">
        <w:rPr>
          <w:rFonts w:ascii="標楷體" w:eastAsia="標楷體" w:hAnsi="標楷體" w:hint="eastAsia"/>
        </w:rPr>
        <w:t>二</w:t>
      </w:r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已獲卓越表現獎者，二年內不得再提名。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推薦人應就受推薦人之卓越事蹟作簡要說明，並附有關之具體書面資料，以供遴選。</w:t>
      </w:r>
    </w:p>
    <w:p w:rsidR="00B320B5" w:rsidRPr="00B320B5" w:rsidRDefault="00B320B5" w:rsidP="00B320B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三、遴選標準：必須具有下列條件之一，且表現卓越者。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proofErr w:type="gramStart"/>
      <w:r w:rsidRPr="00B320B5">
        <w:rPr>
          <w:rFonts w:ascii="標楷體" w:eastAsia="標楷體" w:hAnsi="標楷體" w:hint="eastAsia"/>
        </w:rPr>
        <w:t>一</w:t>
      </w:r>
      <w:proofErr w:type="gramEnd"/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對本處政策、計畫、法規之擬訂，經</w:t>
      </w:r>
      <w:proofErr w:type="gramStart"/>
      <w:r w:rsidRPr="00B320B5">
        <w:rPr>
          <w:rFonts w:ascii="標楷體" w:eastAsia="標楷體" w:hAnsi="標楷體" w:hint="eastAsia"/>
        </w:rPr>
        <w:t>採</w:t>
      </w:r>
      <w:proofErr w:type="gramEnd"/>
      <w:r w:rsidRPr="00B320B5">
        <w:rPr>
          <w:rFonts w:ascii="標楷體" w:eastAsia="標楷體" w:hAnsi="標楷體" w:hint="eastAsia"/>
        </w:rPr>
        <w:t>行後有具體成效者。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r w:rsidRPr="00B320B5">
        <w:rPr>
          <w:rFonts w:ascii="標楷體" w:eastAsia="標楷體" w:hAnsi="標楷體" w:hint="eastAsia"/>
        </w:rPr>
        <w:t>二</w:t>
      </w:r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執行本處政策、計畫成效良好有具體事蹟者。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r w:rsidRPr="00B320B5">
        <w:rPr>
          <w:rFonts w:ascii="標楷體" w:eastAsia="標楷體" w:hAnsi="標楷體" w:hint="eastAsia"/>
        </w:rPr>
        <w:t>三</w:t>
      </w:r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執行本處業務提供具體興革意見，經</w:t>
      </w:r>
      <w:proofErr w:type="gramStart"/>
      <w:r w:rsidRPr="00B320B5">
        <w:rPr>
          <w:rFonts w:ascii="標楷體" w:eastAsia="標楷體" w:hAnsi="標楷體" w:hint="eastAsia"/>
        </w:rPr>
        <w:t>採</w:t>
      </w:r>
      <w:proofErr w:type="gramEnd"/>
      <w:r w:rsidRPr="00B320B5">
        <w:rPr>
          <w:rFonts w:ascii="標楷體" w:eastAsia="標楷體" w:hAnsi="標楷體" w:hint="eastAsia"/>
        </w:rPr>
        <w:t>行後成效良好者。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r w:rsidRPr="00B320B5">
        <w:rPr>
          <w:rFonts w:ascii="標楷體" w:eastAsia="標楷體" w:hAnsi="標楷體" w:hint="eastAsia"/>
        </w:rPr>
        <w:t>四</w:t>
      </w:r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對本職工作能革新創作，積極推行有具體成效者。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r w:rsidRPr="00B320B5">
        <w:rPr>
          <w:rFonts w:ascii="標楷體" w:eastAsia="標楷體" w:hAnsi="標楷體" w:hint="eastAsia"/>
        </w:rPr>
        <w:t>五</w:t>
      </w:r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熱心服務不辭</w:t>
      </w:r>
      <w:proofErr w:type="gramStart"/>
      <w:r w:rsidRPr="00B320B5">
        <w:rPr>
          <w:rFonts w:ascii="標楷體" w:eastAsia="標楷體" w:hAnsi="標楷體" w:hint="eastAsia"/>
        </w:rPr>
        <w:t>勞</w:t>
      </w:r>
      <w:proofErr w:type="gramEnd"/>
      <w:r w:rsidRPr="00B320B5">
        <w:rPr>
          <w:rFonts w:ascii="標楷體" w:eastAsia="標楷體" w:hAnsi="標楷體" w:hint="eastAsia"/>
        </w:rPr>
        <w:t>怨，主動解決困難有具體成效者。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r w:rsidRPr="00B320B5">
        <w:rPr>
          <w:rFonts w:ascii="標楷體" w:eastAsia="標楷體" w:hAnsi="標楷體" w:hint="eastAsia"/>
        </w:rPr>
        <w:t>六</w:t>
      </w:r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節省學校經費有具體事蹟者。</w:t>
      </w:r>
    </w:p>
    <w:p w:rsidR="00B320B5" w:rsidRPr="00B320B5" w:rsidRDefault="00B320B5" w:rsidP="00B320B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四、卓越表現獎職員及工友每學期受推薦人之產生人數如下：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proofErr w:type="gramStart"/>
      <w:r w:rsidRPr="00B320B5">
        <w:rPr>
          <w:rFonts w:ascii="標楷體" w:eastAsia="標楷體" w:hAnsi="標楷體" w:hint="eastAsia"/>
        </w:rPr>
        <w:t>一</w:t>
      </w:r>
      <w:proofErr w:type="gramEnd"/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職員：總務處處本部（含環安中心）、事務整備組、節能與空間組、資產組、總務組、出納組得各推薦一人；駐衛警察視同職員。</w:t>
      </w:r>
    </w:p>
    <w:p w:rsidR="00B320B5" w:rsidRPr="00B320B5" w:rsidRDefault="00B320B5" w:rsidP="00B320B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/>
        </w:rPr>
        <w:t>(</w:t>
      </w:r>
      <w:r w:rsidRPr="00B320B5">
        <w:rPr>
          <w:rFonts w:ascii="標楷體" w:eastAsia="標楷體" w:hAnsi="標楷體" w:hint="eastAsia"/>
        </w:rPr>
        <w:t>二</w:t>
      </w:r>
      <w:r w:rsidRPr="00B320B5">
        <w:rPr>
          <w:rFonts w:ascii="標楷體" w:eastAsia="標楷體" w:hAnsi="標楷體"/>
        </w:rPr>
        <w:t>)</w:t>
      </w:r>
      <w:r w:rsidRPr="00B320B5">
        <w:rPr>
          <w:rFonts w:ascii="標楷體" w:eastAsia="標楷體" w:hAnsi="標楷體" w:hint="eastAsia"/>
        </w:rPr>
        <w:t>工友：事務整備組、節能與空間組、總務組得各推薦一人。</w:t>
      </w:r>
    </w:p>
    <w:p w:rsidR="00B320B5" w:rsidRPr="00B320B5" w:rsidRDefault="00B320B5" w:rsidP="00B320B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五、召集人每學期召開遴選小組會議，遴選前一學期卓越表現獎得獎人。</w:t>
      </w:r>
    </w:p>
    <w:p w:rsidR="00B320B5" w:rsidRPr="00B320B5" w:rsidRDefault="00B320B5" w:rsidP="00B320B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六、卓越表現獎遴選小組應就受推薦人中，</w:t>
      </w:r>
      <w:proofErr w:type="gramStart"/>
      <w:r w:rsidRPr="00B320B5">
        <w:rPr>
          <w:rFonts w:ascii="標楷體" w:eastAsia="標楷體" w:hAnsi="標楷體" w:hint="eastAsia"/>
        </w:rPr>
        <w:t>採</w:t>
      </w:r>
      <w:proofErr w:type="gramEnd"/>
      <w:r w:rsidRPr="00B320B5">
        <w:rPr>
          <w:rFonts w:ascii="標楷體" w:eastAsia="標楷體" w:hAnsi="標楷體" w:hint="eastAsia"/>
        </w:rPr>
        <w:t>無記名投票且經二分之一以上小組成員同意，產生職員、工友各一名得獎人，陳總務長核定。</w:t>
      </w:r>
    </w:p>
    <w:p w:rsidR="00DA24BC" w:rsidRPr="00B320B5" w:rsidRDefault="00B320B5" w:rsidP="00B320B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B320B5">
        <w:rPr>
          <w:rFonts w:ascii="標楷體" w:eastAsia="標楷體" w:hAnsi="標楷體" w:hint="eastAsia"/>
        </w:rPr>
        <w:t>七、卓越表現獎得獎人名單經總務長核定後，以</w:t>
      </w:r>
      <w:r w:rsidRPr="00B320B5">
        <w:rPr>
          <w:rFonts w:ascii="標楷體" w:eastAsia="標楷體" w:hAnsi="標楷體"/>
        </w:rPr>
        <w:t>OA</w:t>
      </w:r>
      <w:r w:rsidRPr="00B320B5">
        <w:rPr>
          <w:rFonts w:ascii="標楷體" w:eastAsia="標楷體" w:hAnsi="標楷體" w:hint="eastAsia"/>
        </w:rPr>
        <w:t>公文系統公告，得獎人照片張貼於總務處榮譽榜，擇期公開表揚及頒發獎金、獎狀。</w:t>
      </w:r>
    </w:p>
    <w:sectPr w:rsidR="00DA24BC" w:rsidRPr="00B320B5" w:rsidSect="00B320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B5"/>
    <w:rsid w:val="00B320B5"/>
    <w:rsid w:val="00D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0E24"/>
  <w15:chartTrackingRefBased/>
  <w15:docId w15:val="{0D0AD757-4803-428D-B7DD-A29B2FA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楊信洲</dc:creator>
  <cp:keywords/>
  <dc:description/>
  <cp:lastModifiedBy>楊信洲</cp:lastModifiedBy>
  <cp:revision>1</cp:revision>
  <dcterms:created xsi:type="dcterms:W3CDTF">2023-05-04T01:14:00Z</dcterms:created>
  <dcterms:modified xsi:type="dcterms:W3CDTF">2023-05-04T01:23:00Z</dcterms:modified>
</cp:coreProperties>
</file>